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A92C0" w14:textId="77777777" w:rsidR="00082858" w:rsidRPr="00596DE0" w:rsidRDefault="00596DE0" w:rsidP="00596DE0">
      <w:pPr>
        <w:jc w:val="center"/>
        <w:rPr>
          <w:b/>
          <w:sz w:val="24"/>
          <w:szCs w:val="24"/>
          <w:u w:val="single"/>
        </w:rPr>
      </w:pPr>
      <w:bookmarkStart w:id="0" w:name="_GoBack"/>
      <w:bookmarkEnd w:id="0"/>
      <w:r w:rsidRPr="00596DE0">
        <w:rPr>
          <w:b/>
          <w:sz w:val="24"/>
          <w:szCs w:val="24"/>
          <w:u w:val="single"/>
        </w:rPr>
        <w:t>Stelling verdedigen 5H</w:t>
      </w:r>
      <w:r>
        <w:rPr>
          <w:b/>
          <w:sz w:val="24"/>
          <w:szCs w:val="24"/>
          <w:u w:val="single"/>
        </w:rPr>
        <w:t xml:space="preserve"> aan de hand van (beknopte!) voorbeeldstelling</w:t>
      </w:r>
    </w:p>
    <w:p w14:paraId="139CC59E" w14:textId="77777777" w:rsidR="00C12F8A" w:rsidRPr="00596DE0" w:rsidRDefault="00596DE0" w:rsidP="00596DE0">
      <w:pPr>
        <w:numPr>
          <w:ilvl w:val="0"/>
          <w:numId w:val="1"/>
        </w:numPr>
      </w:pPr>
      <w:r w:rsidRPr="00596DE0">
        <w:rPr>
          <w:b/>
          <w:bCs/>
          <w:u w:val="single"/>
        </w:rPr>
        <w:t>Inleiding</w:t>
      </w:r>
    </w:p>
    <w:p w14:paraId="0055E72A" w14:textId="77777777" w:rsidR="00C12F8A" w:rsidRPr="00596DE0" w:rsidRDefault="00596DE0" w:rsidP="00596DE0">
      <w:pPr>
        <w:numPr>
          <w:ilvl w:val="1"/>
          <w:numId w:val="1"/>
        </w:numPr>
      </w:pPr>
      <w:r w:rsidRPr="00596DE0">
        <w:rPr>
          <w:b/>
          <w:bCs/>
        </w:rPr>
        <w:t>Aandacht trekken, bv met behulp van een anekdote</w:t>
      </w:r>
    </w:p>
    <w:p w14:paraId="7A91E28A" w14:textId="77777777" w:rsidR="00C12F8A" w:rsidRPr="00596DE0" w:rsidRDefault="00596DE0" w:rsidP="00596DE0">
      <w:pPr>
        <w:numPr>
          <w:ilvl w:val="1"/>
          <w:numId w:val="1"/>
        </w:numPr>
      </w:pPr>
      <w:r w:rsidRPr="00596DE0">
        <w:t xml:space="preserve">Vele van jullie gaan volgend jaar studeren en sommige </w:t>
      </w:r>
      <w:r>
        <w:t>leerlingen</w:t>
      </w:r>
      <w:r w:rsidRPr="00596DE0">
        <w:t xml:space="preserve"> zullen niet alleen twijfelen over de studie die ze gaan volgen, maar zichzelf ook de vraag stellen of ze zich bij een studentenvereniging zullen aansluiten. Afhankelijk van naar welke stad je gaat, heb je vele mogelijkheden en loopt het type vereniging erg uiteen. Zo heb je Albertus Magnus en </w:t>
      </w:r>
      <w:proofErr w:type="spellStart"/>
      <w:r w:rsidRPr="00596DE0">
        <w:t>Vindicat</w:t>
      </w:r>
      <w:proofErr w:type="spellEnd"/>
      <w:r w:rsidRPr="00596DE0">
        <w:t xml:space="preserve"> in Groningen, Minerva in Leiden en Circumflex in Maastricht. Bij veel studentenverenigingen ben je echter niet zomaar welkom, maar moet je eerst een ontgroeningsperiode doorlopen. Pas als je deze succesvol hebt doorstaan, ben je welkom bij de club. </w:t>
      </w:r>
    </w:p>
    <w:p w14:paraId="49ACAF63" w14:textId="77777777" w:rsidR="00C12F8A" w:rsidRPr="00596DE0" w:rsidRDefault="00596DE0" w:rsidP="00596DE0">
      <w:pPr>
        <w:numPr>
          <w:ilvl w:val="1"/>
          <w:numId w:val="1"/>
        </w:numPr>
      </w:pPr>
      <w:r w:rsidRPr="00596DE0">
        <w:rPr>
          <w:b/>
          <w:bCs/>
        </w:rPr>
        <w:t>Indien nodig: onderwerp definiëren</w:t>
      </w:r>
    </w:p>
    <w:p w14:paraId="00D1365F" w14:textId="77777777" w:rsidR="00C12F8A" w:rsidRPr="00596DE0" w:rsidRDefault="00596DE0" w:rsidP="00596DE0">
      <w:pPr>
        <w:numPr>
          <w:ilvl w:val="1"/>
          <w:numId w:val="1"/>
        </w:numPr>
      </w:pPr>
      <w:r w:rsidRPr="00596DE0">
        <w:t>Een ontgroening is een overgangsritueel met als synoniem een “rite de passage.” Het is een beproeving die potentiële nieuwe leden van een (studenten)organisatie of vereniging tijdens hun verplichte introductietijd moeten doorstaan, voordat ze officieel kunnen worden ingewijd.</w:t>
      </w:r>
    </w:p>
    <w:p w14:paraId="751F7FF9" w14:textId="77777777" w:rsidR="00C12F8A" w:rsidRPr="00596DE0" w:rsidRDefault="00596DE0" w:rsidP="00596DE0">
      <w:pPr>
        <w:numPr>
          <w:ilvl w:val="1"/>
          <w:numId w:val="1"/>
        </w:numPr>
      </w:pPr>
      <w:r w:rsidRPr="00596DE0">
        <w:rPr>
          <w:b/>
          <w:bCs/>
        </w:rPr>
        <w:t>Noemen stelling met bruggetje inleiding</w:t>
      </w:r>
    </w:p>
    <w:p w14:paraId="547D6CC4" w14:textId="77777777" w:rsidR="00C12F8A" w:rsidRPr="00596DE0" w:rsidRDefault="00596DE0" w:rsidP="00596DE0">
      <w:pPr>
        <w:numPr>
          <w:ilvl w:val="1"/>
          <w:numId w:val="1"/>
        </w:numPr>
      </w:pPr>
      <w:r w:rsidRPr="00596DE0">
        <w:t xml:space="preserve">Ik ben van mening dat ontgroeningen grote nadelen met zich meebrengen en het standpunt waarvan ik jullie ga overtuigen is dan ook: ontgroeningen moeten bij Nederlandse studentenverenigingen worden verboden. </w:t>
      </w:r>
    </w:p>
    <w:p w14:paraId="6AC28393" w14:textId="77777777" w:rsidR="00C12F8A" w:rsidRPr="00596DE0" w:rsidRDefault="00596DE0" w:rsidP="00596DE0">
      <w:pPr>
        <w:numPr>
          <w:ilvl w:val="1"/>
          <w:numId w:val="1"/>
        </w:numPr>
      </w:pPr>
      <w:r w:rsidRPr="00596DE0">
        <w:rPr>
          <w:b/>
          <w:bCs/>
        </w:rPr>
        <w:t>Opbouw betoog geven</w:t>
      </w:r>
    </w:p>
    <w:p w14:paraId="433E9F94" w14:textId="77777777" w:rsidR="00C12F8A" w:rsidRPr="00596DE0" w:rsidRDefault="00596DE0" w:rsidP="00596DE0">
      <w:pPr>
        <w:numPr>
          <w:ilvl w:val="1"/>
          <w:numId w:val="1"/>
        </w:numPr>
      </w:pPr>
      <w:r w:rsidRPr="00596DE0">
        <w:t xml:space="preserve">Ik ga jullie hiervan overtuigen met behulp van drie argumenten voor mijn stelling, een tegenargument en een weerlegging. Ik eindig uiteraard met een conclusie. </w:t>
      </w:r>
    </w:p>
    <w:p w14:paraId="547CD04C" w14:textId="77777777" w:rsidR="00C12F8A" w:rsidRPr="00596DE0" w:rsidRDefault="00596DE0" w:rsidP="00596DE0">
      <w:pPr>
        <w:numPr>
          <w:ilvl w:val="0"/>
          <w:numId w:val="1"/>
        </w:numPr>
      </w:pPr>
      <w:r w:rsidRPr="00596DE0">
        <w:rPr>
          <w:b/>
          <w:bCs/>
          <w:u w:val="single"/>
        </w:rPr>
        <w:t xml:space="preserve">Middenstuk. Let op: noem bron/onderzoek bij alles wat je niet zelf bedacht hebt! EN denk aan de structuur: verbind de argumenten en laat de luisteraar weten waar je bent. </w:t>
      </w:r>
    </w:p>
    <w:p w14:paraId="534FE427" w14:textId="77777777" w:rsidR="00C12F8A" w:rsidRPr="00596DE0" w:rsidRDefault="00596DE0" w:rsidP="00596DE0">
      <w:pPr>
        <w:numPr>
          <w:ilvl w:val="1"/>
          <w:numId w:val="1"/>
        </w:numPr>
      </w:pPr>
      <w:r w:rsidRPr="00596DE0">
        <w:rPr>
          <w:b/>
          <w:bCs/>
        </w:rPr>
        <w:t>Argument 1 (</w:t>
      </w:r>
      <w:r>
        <w:rPr>
          <w:b/>
          <w:bCs/>
        </w:rPr>
        <w:t>“M</w:t>
      </w:r>
      <w:r w:rsidRPr="00596DE0">
        <w:rPr>
          <w:b/>
          <w:bCs/>
        </w:rPr>
        <w:t>ijn eerste argument is…</w:t>
      </w:r>
      <w:r>
        <w:rPr>
          <w:b/>
          <w:bCs/>
        </w:rPr>
        <w:t>”</w:t>
      </w:r>
      <w:r w:rsidRPr="00596DE0">
        <w:rPr>
          <w:b/>
          <w:bCs/>
        </w:rPr>
        <w:t>)</w:t>
      </w:r>
    </w:p>
    <w:p w14:paraId="3AF07F44" w14:textId="77777777" w:rsidR="00C12F8A" w:rsidRPr="00596DE0" w:rsidRDefault="00596DE0" w:rsidP="00596DE0">
      <w:pPr>
        <w:numPr>
          <w:ilvl w:val="1"/>
          <w:numId w:val="1"/>
        </w:numPr>
      </w:pPr>
      <w:r w:rsidRPr="00596DE0">
        <w:t xml:space="preserve">Label: gevaar. </w:t>
      </w:r>
    </w:p>
    <w:p w14:paraId="374F180A" w14:textId="77777777" w:rsidR="00C12F8A" w:rsidRPr="00596DE0" w:rsidRDefault="00596DE0" w:rsidP="00596DE0">
      <w:pPr>
        <w:numPr>
          <w:ilvl w:val="1"/>
          <w:numId w:val="1"/>
        </w:numPr>
      </w:pPr>
      <w:r w:rsidRPr="00596DE0">
        <w:t>Ontgroeningen zijn gevaarlijk en lopen regelmatig volledig uit de hand (=kernzin).</w:t>
      </w:r>
    </w:p>
    <w:p w14:paraId="705A0448" w14:textId="77777777" w:rsidR="00C12F8A" w:rsidRPr="00596DE0" w:rsidRDefault="00596DE0" w:rsidP="00596DE0">
      <w:pPr>
        <w:numPr>
          <w:ilvl w:val="1"/>
          <w:numId w:val="1"/>
        </w:numPr>
      </w:pPr>
      <w:r w:rsidRPr="00596DE0">
        <w:t xml:space="preserve">Hierna: toelichten kernzin en uitwerken met voorbeelden. </w:t>
      </w:r>
    </w:p>
    <w:p w14:paraId="48633764" w14:textId="77777777" w:rsidR="00C12F8A" w:rsidRPr="00596DE0" w:rsidRDefault="00596DE0" w:rsidP="00596DE0">
      <w:pPr>
        <w:numPr>
          <w:ilvl w:val="1"/>
          <w:numId w:val="1"/>
        </w:numPr>
      </w:pPr>
      <w:r>
        <w:rPr>
          <w:b/>
          <w:bCs/>
        </w:rPr>
        <w:t>Argument 2 (“D</w:t>
      </w:r>
      <w:r w:rsidRPr="00596DE0">
        <w:rPr>
          <w:b/>
          <w:bCs/>
        </w:rPr>
        <w:t>an komen we nu uit bij mijn tweede argument…</w:t>
      </w:r>
      <w:r>
        <w:rPr>
          <w:b/>
          <w:bCs/>
        </w:rPr>
        <w:t>”</w:t>
      </w:r>
      <w:r w:rsidRPr="00596DE0">
        <w:rPr>
          <w:b/>
          <w:bCs/>
        </w:rPr>
        <w:t>)</w:t>
      </w:r>
    </w:p>
    <w:p w14:paraId="2150CD46" w14:textId="77777777" w:rsidR="00C12F8A" w:rsidRPr="00596DE0" w:rsidRDefault="00596DE0" w:rsidP="00596DE0">
      <w:pPr>
        <w:numPr>
          <w:ilvl w:val="1"/>
          <w:numId w:val="1"/>
        </w:numPr>
      </w:pPr>
      <w:r w:rsidRPr="00596DE0">
        <w:t xml:space="preserve">Label: verjaring </w:t>
      </w:r>
    </w:p>
    <w:p w14:paraId="33DFB705" w14:textId="77777777" w:rsidR="00C12F8A" w:rsidRPr="00596DE0" w:rsidRDefault="00596DE0" w:rsidP="00596DE0">
      <w:pPr>
        <w:numPr>
          <w:ilvl w:val="1"/>
          <w:numId w:val="1"/>
        </w:numPr>
      </w:pPr>
      <w:r w:rsidRPr="00596DE0">
        <w:t>In de huidige maatschappij is studeren geen exclusieve aangelegenheid meer en is de noodzaak vo</w:t>
      </w:r>
      <w:r>
        <w:t>or ontgroeningen dus verdwenen (= kernzin)</w:t>
      </w:r>
    </w:p>
    <w:p w14:paraId="287D0453" w14:textId="77777777" w:rsidR="00C12F8A" w:rsidRPr="00596DE0" w:rsidRDefault="00596DE0" w:rsidP="00596DE0">
      <w:pPr>
        <w:numPr>
          <w:ilvl w:val="1"/>
          <w:numId w:val="1"/>
        </w:numPr>
      </w:pPr>
      <w:r>
        <w:rPr>
          <w:b/>
          <w:bCs/>
        </w:rPr>
        <w:t>Argument 3 (“T</w:t>
      </w:r>
      <w:r w:rsidRPr="00596DE0">
        <w:rPr>
          <w:b/>
          <w:bCs/>
        </w:rPr>
        <w:t>en slotte mijn derde argument voor deze stelling…</w:t>
      </w:r>
      <w:r>
        <w:rPr>
          <w:b/>
          <w:bCs/>
        </w:rPr>
        <w:t>”</w:t>
      </w:r>
      <w:r w:rsidRPr="00596DE0">
        <w:rPr>
          <w:b/>
          <w:bCs/>
        </w:rPr>
        <w:t>)</w:t>
      </w:r>
    </w:p>
    <w:p w14:paraId="5F1B9EE5" w14:textId="77777777" w:rsidR="00C12F8A" w:rsidRPr="00596DE0" w:rsidRDefault="00596DE0" w:rsidP="00596DE0">
      <w:pPr>
        <w:numPr>
          <w:ilvl w:val="1"/>
          <w:numId w:val="1"/>
        </w:numPr>
      </w:pPr>
      <w:r w:rsidRPr="00596DE0">
        <w:t xml:space="preserve">Label: gevoeligheid </w:t>
      </w:r>
    </w:p>
    <w:p w14:paraId="41ABA09E" w14:textId="77777777" w:rsidR="00C12F8A" w:rsidRPr="00596DE0" w:rsidRDefault="00596DE0" w:rsidP="00596DE0">
      <w:pPr>
        <w:numPr>
          <w:ilvl w:val="1"/>
          <w:numId w:val="1"/>
        </w:numPr>
      </w:pPr>
      <w:r w:rsidRPr="00596DE0">
        <w:t xml:space="preserve">De maatschappij is gevoeliger geworden voor vormen van vernedering en van schade toebrengen. </w:t>
      </w:r>
    </w:p>
    <w:p w14:paraId="703D96AD" w14:textId="77777777" w:rsidR="00596DE0" w:rsidRDefault="00596DE0" w:rsidP="00596DE0">
      <w:pPr>
        <w:numPr>
          <w:ilvl w:val="1"/>
          <w:numId w:val="1"/>
        </w:numPr>
      </w:pPr>
      <w:r w:rsidRPr="00596DE0">
        <w:lastRenderedPageBreak/>
        <w:t xml:space="preserve">Let op: dit is geen sterk argument als je dit zelf bedacht hebt (want: aanname). Noem dus de bron! </w:t>
      </w:r>
      <w:r>
        <w:t>Dus: “D</w:t>
      </w:r>
      <w:r w:rsidRPr="00596DE0">
        <w:t xml:space="preserve">it zegt wetenschapper, filosoof, socioloog en bestuurskundige </w:t>
      </w:r>
      <w:proofErr w:type="spellStart"/>
      <w:r w:rsidRPr="00596DE0">
        <w:t>Gabriël</w:t>
      </w:r>
      <w:proofErr w:type="spellEnd"/>
      <w:r w:rsidRPr="00596DE0">
        <w:t xml:space="preserve"> van den Brink</w:t>
      </w:r>
      <w:r>
        <w:t>.”</w:t>
      </w:r>
    </w:p>
    <w:p w14:paraId="05CA5D6B" w14:textId="77777777" w:rsidR="00C12F8A" w:rsidRPr="00596DE0" w:rsidRDefault="00596DE0" w:rsidP="00596DE0">
      <w:pPr>
        <w:numPr>
          <w:ilvl w:val="1"/>
          <w:numId w:val="1"/>
        </w:numPr>
      </w:pPr>
      <w:r w:rsidRPr="00596DE0">
        <w:rPr>
          <w:b/>
          <w:bCs/>
        </w:rPr>
        <w:t>Tegenargument + weerlegging</w:t>
      </w:r>
    </w:p>
    <w:p w14:paraId="3F6E7B02" w14:textId="77777777" w:rsidR="00C12F8A" w:rsidRPr="00596DE0" w:rsidRDefault="00596DE0" w:rsidP="00596DE0">
      <w:pPr>
        <w:numPr>
          <w:ilvl w:val="1"/>
          <w:numId w:val="1"/>
        </w:numPr>
      </w:pPr>
      <w:r w:rsidRPr="00596DE0">
        <w:t>Zorg ook hier voor een duidelijke structuur:</w:t>
      </w:r>
    </w:p>
    <w:p w14:paraId="0C71CADB" w14:textId="77777777" w:rsidR="00C12F8A" w:rsidRPr="00596DE0" w:rsidRDefault="00596DE0" w:rsidP="00596DE0">
      <w:pPr>
        <w:numPr>
          <w:ilvl w:val="1"/>
          <w:numId w:val="1"/>
        </w:numPr>
      </w:pPr>
      <w:r w:rsidRPr="00596DE0">
        <w:t xml:space="preserve">Nu zijn er ook mensen die hiertegen ingaan. Zij zeggen dat ontgroeningen ervoor zorgen dat studenten vriendschappen voor het leven sluiten. Ze zitten immers allemaal in hetzelfde schuitje en op die manier zou verbinding gecreëerd worden. </w:t>
      </w:r>
    </w:p>
    <w:p w14:paraId="047FDFD8" w14:textId="77777777" w:rsidR="00C12F8A" w:rsidRPr="00596DE0" w:rsidRDefault="00596DE0" w:rsidP="00596DE0">
      <w:pPr>
        <w:numPr>
          <w:ilvl w:val="1"/>
          <w:numId w:val="1"/>
        </w:numPr>
      </w:pPr>
      <w:r w:rsidRPr="00596DE0">
        <w:t xml:space="preserve">Dit is echter onzin. Er zijn immers zoveel andere manieren waarop deze verbinding gemaakt kan worden, bijvoorbeeld door mensen te leren kennen die dezelfde interesses als jij hebben, met wie je samen kunt reizen omdat je in dezelfde buurt woont of die op dezelfde plekken uitgaan als jij. Het zou toch gek zijn als je alleen een verbinding met mensen kunt maken door middel van een ontgroening. Hoe verklaar je dan dat mensen in zoveel </w:t>
      </w:r>
      <w:r>
        <w:t>andere leeftijdsgroepen, bijv</w:t>
      </w:r>
      <w:r w:rsidRPr="00596DE0">
        <w:t xml:space="preserve">oorbeeld </w:t>
      </w:r>
      <w:r>
        <w:t>tieners</w:t>
      </w:r>
      <w:r w:rsidRPr="00596DE0">
        <w:t xml:space="preserve"> of bejaarden, ook mooie vriendschappen sluiten zonder deze zogenaamd onmisbare ontgroeningen? </w:t>
      </w:r>
    </w:p>
    <w:p w14:paraId="38BB225C" w14:textId="77777777" w:rsidR="00C12F8A" w:rsidRPr="00596DE0" w:rsidRDefault="00596DE0" w:rsidP="00596DE0">
      <w:pPr>
        <w:numPr>
          <w:ilvl w:val="1"/>
          <w:numId w:val="1"/>
        </w:numPr>
      </w:pPr>
      <w:r w:rsidRPr="00596DE0">
        <w:t>Tip: weerlegging is geen herhaling van argument VOOR</w:t>
      </w:r>
    </w:p>
    <w:p w14:paraId="7E21E26F" w14:textId="77777777" w:rsidR="00C12F8A" w:rsidRPr="00596DE0" w:rsidRDefault="00596DE0" w:rsidP="00596DE0">
      <w:pPr>
        <w:numPr>
          <w:ilvl w:val="1"/>
          <w:numId w:val="1"/>
        </w:numPr>
      </w:pPr>
      <w:r w:rsidRPr="00596DE0">
        <w:t xml:space="preserve">Tip: tegenargument moet niet sterker zijn dan weerlegging! </w:t>
      </w:r>
    </w:p>
    <w:p w14:paraId="74F8B34F" w14:textId="77777777" w:rsidR="00C12F8A" w:rsidRPr="00596DE0" w:rsidRDefault="00596DE0" w:rsidP="00596DE0">
      <w:pPr>
        <w:ind w:firstLine="708"/>
        <w:rPr>
          <w:b/>
        </w:rPr>
      </w:pPr>
      <w:r w:rsidRPr="00596DE0">
        <w:rPr>
          <w:b/>
          <w:u w:val="single"/>
        </w:rPr>
        <w:t xml:space="preserve">Slot </w:t>
      </w:r>
    </w:p>
    <w:p w14:paraId="0403C8A0" w14:textId="77777777" w:rsidR="00C12F8A" w:rsidRPr="00596DE0" w:rsidRDefault="00596DE0" w:rsidP="00596DE0">
      <w:pPr>
        <w:numPr>
          <w:ilvl w:val="1"/>
          <w:numId w:val="1"/>
        </w:numPr>
      </w:pPr>
      <w:r w:rsidRPr="00596DE0">
        <w:t>Samenvatting middenstuk (beknopt!)</w:t>
      </w:r>
    </w:p>
    <w:p w14:paraId="20345D65" w14:textId="77777777" w:rsidR="00C12F8A" w:rsidRPr="00596DE0" w:rsidRDefault="00596DE0" w:rsidP="00596DE0">
      <w:pPr>
        <w:numPr>
          <w:ilvl w:val="1"/>
          <w:numId w:val="1"/>
        </w:numPr>
      </w:pPr>
      <w:r w:rsidRPr="00596DE0">
        <w:t>Kortom: er zijn drie argumenten waarom ontgroeningen verboden zouden moeten worden. 1: gevaar, 2: verjaring en 3: gevoeligheid (vertel er eventueel nog iets heel korts bij)</w:t>
      </w:r>
    </w:p>
    <w:p w14:paraId="13EFB92C" w14:textId="77777777" w:rsidR="00C12F8A" w:rsidRPr="00596DE0" w:rsidRDefault="00596DE0" w:rsidP="00596DE0">
      <w:pPr>
        <w:numPr>
          <w:ilvl w:val="1"/>
          <w:numId w:val="1"/>
        </w:numPr>
      </w:pPr>
      <w:r w:rsidRPr="00596DE0">
        <w:t>Herhaal ook tegenargument en weerlegging (met nadruk op die laatste)</w:t>
      </w:r>
    </w:p>
    <w:p w14:paraId="6E9F796A" w14:textId="77777777" w:rsidR="00C12F8A" w:rsidRPr="00596DE0" w:rsidRDefault="00596DE0" w:rsidP="00596DE0">
      <w:pPr>
        <w:numPr>
          <w:ilvl w:val="1"/>
          <w:numId w:val="1"/>
        </w:numPr>
      </w:pPr>
      <w:r w:rsidRPr="00596DE0">
        <w:t>Conclusie/aanbeveling/uitsmijter</w:t>
      </w:r>
    </w:p>
    <w:p w14:paraId="7701CCB1" w14:textId="77777777" w:rsidR="00C12F8A" w:rsidRPr="00596DE0" w:rsidRDefault="00596DE0" w:rsidP="00596DE0">
      <w:pPr>
        <w:numPr>
          <w:ilvl w:val="1"/>
          <w:numId w:val="1"/>
        </w:numPr>
      </w:pPr>
      <w:r w:rsidRPr="00596DE0">
        <w:t>Als ik jou was, zou ik dus nog maar heel goed nadenken over de vraag of je je wel of niet gaat aansluiten bij een studentenvereniging. Ik weet niet hoe het met jou zit, maar ik rol in mijn vrije tijd liever niet in uitwerpselen van anderen. Want was dat Gods wens, had hij wel een varken van me gemaakt in plaats van een mens!</w:t>
      </w:r>
    </w:p>
    <w:p w14:paraId="1B16A5CD" w14:textId="77777777" w:rsidR="00C12F8A" w:rsidRPr="00596DE0" w:rsidRDefault="00596DE0" w:rsidP="00596DE0">
      <w:pPr>
        <w:numPr>
          <w:ilvl w:val="1"/>
          <w:numId w:val="1"/>
        </w:numPr>
      </w:pPr>
      <w:r w:rsidRPr="00596DE0">
        <w:t xml:space="preserve">En dan niet nog zeggen: “dit was het…” FUNEST. </w:t>
      </w:r>
    </w:p>
    <w:p w14:paraId="4EE37AEB" w14:textId="77777777" w:rsidR="00C12F8A" w:rsidRPr="00596DE0" w:rsidRDefault="00596DE0" w:rsidP="00596DE0">
      <w:pPr>
        <w:numPr>
          <w:ilvl w:val="1"/>
          <w:numId w:val="1"/>
        </w:numPr>
      </w:pPr>
      <w:r w:rsidRPr="00596DE0">
        <w:t xml:space="preserve">Hou de tijd in de gaten. Je mag deze er zelf bijhouden of ik geef je een seintje. </w:t>
      </w:r>
    </w:p>
    <w:p w14:paraId="07EF7439" w14:textId="77777777" w:rsidR="00C12F8A" w:rsidRPr="00596DE0" w:rsidRDefault="00596DE0" w:rsidP="00596DE0">
      <w:pPr>
        <w:numPr>
          <w:ilvl w:val="1"/>
          <w:numId w:val="1"/>
        </w:numPr>
      </w:pPr>
      <w:r w:rsidRPr="00596DE0">
        <w:t xml:space="preserve">Nogmaals: tussen de 5 en 7 minuten zit je goed. </w:t>
      </w:r>
    </w:p>
    <w:p w14:paraId="084A62F0" w14:textId="77777777" w:rsidR="00C12F8A" w:rsidRPr="00596DE0" w:rsidRDefault="00596DE0" w:rsidP="00596DE0">
      <w:pPr>
        <w:numPr>
          <w:ilvl w:val="1"/>
          <w:numId w:val="1"/>
        </w:numPr>
      </w:pPr>
      <w:r w:rsidRPr="00596DE0">
        <w:t xml:space="preserve">Lees je goed in! Hoe meer bronnen/onderzoek, hoe sterker je staat. </w:t>
      </w:r>
      <w:r>
        <w:t xml:space="preserve">Begin je middenstuk </w:t>
      </w:r>
      <w:r w:rsidRPr="00596DE0">
        <w:t xml:space="preserve">altijd met je sterkste argument. </w:t>
      </w:r>
    </w:p>
    <w:p w14:paraId="28C23574" w14:textId="77777777" w:rsidR="00C12F8A" w:rsidRPr="00596DE0" w:rsidRDefault="00596DE0" w:rsidP="00596DE0">
      <w:pPr>
        <w:numPr>
          <w:ilvl w:val="1"/>
          <w:numId w:val="1"/>
        </w:numPr>
      </w:pPr>
      <w:r w:rsidRPr="00596DE0">
        <w:t xml:space="preserve">Denk aan de structuur: deze is erg belangrijk. </w:t>
      </w:r>
    </w:p>
    <w:p w14:paraId="3D8979AF" w14:textId="77777777" w:rsidR="00596DE0" w:rsidRDefault="00596DE0" w:rsidP="00C91891">
      <w:pPr>
        <w:numPr>
          <w:ilvl w:val="1"/>
          <w:numId w:val="1"/>
        </w:numPr>
      </w:pPr>
      <w:r w:rsidRPr="00596DE0">
        <w:t>Spiekbriefje met max vijf woorden.</w:t>
      </w:r>
      <w:r>
        <w:t xml:space="preserve"> </w:t>
      </w:r>
      <w:r w:rsidRPr="00596DE0">
        <w:t xml:space="preserve">Tip: schrijf je tekst nooit volledig uit, maar begin al met steekwoorden en uit je hoofd praten. Hoe meer je oefent (voor publiek of spiegel) hoe makkelijker het wordt. </w:t>
      </w:r>
    </w:p>
    <w:sectPr w:rsidR="00596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474"/>
    <w:multiLevelType w:val="hybridMultilevel"/>
    <w:tmpl w:val="77AA4830"/>
    <w:lvl w:ilvl="0" w:tplc="E5941FE4">
      <w:start w:val="1"/>
      <w:numFmt w:val="bullet"/>
      <w:lvlText w:val=""/>
      <w:lvlJc w:val="left"/>
      <w:pPr>
        <w:tabs>
          <w:tab w:val="num" w:pos="720"/>
        </w:tabs>
        <w:ind w:left="720" w:hanging="360"/>
      </w:pPr>
      <w:rPr>
        <w:rFonts w:ascii="Wingdings 3" w:hAnsi="Wingdings 3" w:hint="default"/>
      </w:rPr>
    </w:lvl>
    <w:lvl w:ilvl="1" w:tplc="F83CAC32" w:tentative="1">
      <w:start w:val="1"/>
      <w:numFmt w:val="bullet"/>
      <w:lvlText w:val=""/>
      <w:lvlJc w:val="left"/>
      <w:pPr>
        <w:tabs>
          <w:tab w:val="num" w:pos="1440"/>
        </w:tabs>
        <w:ind w:left="1440" w:hanging="360"/>
      </w:pPr>
      <w:rPr>
        <w:rFonts w:ascii="Wingdings 3" w:hAnsi="Wingdings 3" w:hint="default"/>
      </w:rPr>
    </w:lvl>
    <w:lvl w:ilvl="2" w:tplc="685ABCA6" w:tentative="1">
      <w:start w:val="1"/>
      <w:numFmt w:val="bullet"/>
      <w:lvlText w:val=""/>
      <w:lvlJc w:val="left"/>
      <w:pPr>
        <w:tabs>
          <w:tab w:val="num" w:pos="2160"/>
        </w:tabs>
        <w:ind w:left="2160" w:hanging="360"/>
      </w:pPr>
      <w:rPr>
        <w:rFonts w:ascii="Wingdings 3" w:hAnsi="Wingdings 3" w:hint="default"/>
      </w:rPr>
    </w:lvl>
    <w:lvl w:ilvl="3" w:tplc="BF4ECE6A" w:tentative="1">
      <w:start w:val="1"/>
      <w:numFmt w:val="bullet"/>
      <w:lvlText w:val=""/>
      <w:lvlJc w:val="left"/>
      <w:pPr>
        <w:tabs>
          <w:tab w:val="num" w:pos="2880"/>
        </w:tabs>
        <w:ind w:left="2880" w:hanging="360"/>
      </w:pPr>
      <w:rPr>
        <w:rFonts w:ascii="Wingdings 3" w:hAnsi="Wingdings 3" w:hint="default"/>
      </w:rPr>
    </w:lvl>
    <w:lvl w:ilvl="4" w:tplc="665EB0BE" w:tentative="1">
      <w:start w:val="1"/>
      <w:numFmt w:val="bullet"/>
      <w:lvlText w:val=""/>
      <w:lvlJc w:val="left"/>
      <w:pPr>
        <w:tabs>
          <w:tab w:val="num" w:pos="3600"/>
        </w:tabs>
        <w:ind w:left="3600" w:hanging="360"/>
      </w:pPr>
      <w:rPr>
        <w:rFonts w:ascii="Wingdings 3" w:hAnsi="Wingdings 3" w:hint="default"/>
      </w:rPr>
    </w:lvl>
    <w:lvl w:ilvl="5" w:tplc="095ED2BC" w:tentative="1">
      <w:start w:val="1"/>
      <w:numFmt w:val="bullet"/>
      <w:lvlText w:val=""/>
      <w:lvlJc w:val="left"/>
      <w:pPr>
        <w:tabs>
          <w:tab w:val="num" w:pos="4320"/>
        </w:tabs>
        <w:ind w:left="4320" w:hanging="360"/>
      </w:pPr>
      <w:rPr>
        <w:rFonts w:ascii="Wingdings 3" w:hAnsi="Wingdings 3" w:hint="default"/>
      </w:rPr>
    </w:lvl>
    <w:lvl w:ilvl="6" w:tplc="25905F6C" w:tentative="1">
      <w:start w:val="1"/>
      <w:numFmt w:val="bullet"/>
      <w:lvlText w:val=""/>
      <w:lvlJc w:val="left"/>
      <w:pPr>
        <w:tabs>
          <w:tab w:val="num" w:pos="5040"/>
        </w:tabs>
        <w:ind w:left="5040" w:hanging="360"/>
      </w:pPr>
      <w:rPr>
        <w:rFonts w:ascii="Wingdings 3" w:hAnsi="Wingdings 3" w:hint="default"/>
      </w:rPr>
    </w:lvl>
    <w:lvl w:ilvl="7" w:tplc="4F3E71CC" w:tentative="1">
      <w:start w:val="1"/>
      <w:numFmt w:val="bullet"/>
      <w:lvlText w:val=""/>
      <w:lvlJc w:val="left"/>
      <w:pPr>
        <w:tabs>
          <w:tab w:val="num" w:pos="5760"/>
        </w:tabs>
        <w:ind w:left="5760" w:hanging="360"/>
      </w:pPr>
      <w:rPr>
        <w:rFonts w:ascii="Wingdings 3" w:hAnsi="Wingdings 3" w:hint="default"/>
      </w:rPr>
    </w:lvl>
    <w:lvl w:ilvl="8" w:tplc="2DBCE3B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79E1126"/>
    <w:multiLevelType w:val="hybridMultilevel"/>
    <w:tmpl w:val="316C6A82"/>
    <w:lvl w:ilvl="0" w:tplc="6060AE26">
      <w:start w:val="1"/>
      <w:numFmt w:val="bullet"/>
      <w:lvlText w:val=""/>
      <w:lvlJc w:val="left"/>
      <w:pPr>
        <w:tabs>
          <w:tab w:val="num" w:pos="720"/>
        </w:tabs>
        <w:ind w:left="720" w:hanging="360"/>
      </w:pPr>
      <w:rPr>
        <w:rFonts w:ascii="Wingdings 3" w:hAnsi="Wingdings 3" w:hint="default"/>
      </w:rPr>
    </w:lvl>
    <w:lvl w:ilvl="1" w:tplc="66FE81FC">
      <w:numFmt w:val="bullet"/>
      <w:lvlText w:val=""/>
      <w:lvlJc w:val="left"/>
      <w:pPr>
        <w:tabs>
          <w:tab w:val="num" w:pos="1440"/>
        </w:tabs>
        <w:ind w:left="1440" w:hanging="360"/>
      </w:pPr>
      <w:rPr>
        <w:rFonts w:ascii="Wingdings 3" w:hAnsi="Wingdings 3" w:hint="default"/>
      </w:rPr>
    </w:lvl>
    <w:lvl w:ilvl="2" w:tplc="38823394" w:tentative="1">
      <w:start w:val="1"/>
      <w:numFmt w:val="bullet"/>
      <w:lvlText w:val=""/>
      <w:lvlJc w:val="left"/>
      <w:pPr>
        <w:tabs>
          <w:tab w:val="num" w:pos="2160"/>
        </w:tabs>
        <w:ind w:left="2160" w:hanging="360"/>
      </w:pPr>
      <w:rPr>
        <w:rFonts w:ascii="Wingdings 3" w:hAnsi="Wingdings 3" w:hint="default"/>
      </w:rPr>
    </w:lvl>
    <w:lvl w:ilvl="3" w:tplc="35488E72" w:tentative="1">
      <w:start w:val="1"/>
      <w:numFmt w:val="bullet"/>
      <w:lvlText w:val=""/>
      <w:lvlJc w:val="left"/>
      <w:pPr>
        <w:tabs>
          <w:tab w:val="num" w:pos="2880"/>
        </w:tabs>
        <w:ind w:left="2880" w:hanging="360"/>
      </w:pPr>
      <w:rPr>
        <w:rFonts w:ascii="Wingdings 3" w:hAnsi="Wingdings 3" w:hint="default"/>
      </w:rPr>
    </w:lvl>
    <w:lvl w:ilvl="4" w:tplc="13144F52" w:tentative="1">
      <w:start w:val="1"/>
      <w:numFmt w:val="bullet"/>
      <w:lvlText w:val=""/>
      <w:lvlJc w:val="left"/>
      <w:pPr>
        <w:tabs>
          <w:tab w:val="num" w:pos="3600"/>
        </w:tabs>
        <w:ind w:left="3600" w:hanging="360"/>
      </w:pPr>
      <w:rPr>
        <w:rFonts w:ascii="Wingdings 3" w:hAnsi="Wingdings 3" w:hint="default"/>
      </w:rPr>
    </w:lvl>
    <w:lvl w:ilvl="5" w:tplc="4FD635EE" w:tentative="1">
      <w:start w:val="1"/>
      <w:numFmt w:val="bullet"/>
      <w:lvlText w:val=""/>
      <w:lvlJc w:val="left"/>
      <w:pPr>
        <w:tabs>
          <w:tab w:val="num" w:pos="4320"/>
        </w:tabs>
        <w:ind w:left="4320" w:hanging="360"/>
      </w:pPr>
      <w:rPr>
        <w:rFonts w:ascii="Wingdings 3" w:hAnsi="Wingdings 3" w:hint="default"/>
      </w:rPr>
    </w:lvl>
    <w:lvl w:ilvl="6" w:tplc="6276C7DE" w:tentative="1">
      <w:start w:val="1"/>
      <w:numFmt w:val="bullet"/>
      <w:lvlText w:val=""/>
      <w:lvlJc w:val="left"/>
      <w:pPr>
        <w:tabs>
          <w:tab w:val="num" w:pos="5040"/>
        </w:tabs>
        <w:ind w:left="5040" w:hanging="360"/>
      </w:pPr>
      <w:rPr>
        <w:rFonts w:ascii="Wingdings 3" w:hAnsi="Wingdings 3" w:hint="default"/>
      </w:rPr>
    </w:lvl>
    <w:lvl w:ilvl="7" w:tplc="2604BEEC" w:tentative="1">
      <w:start w:val="1"/>
      <w:numFmt w:val="bullet"/>
      <w:lvlText w:val=""/>
      <w:lvlJc w:val="left"/>
      <w:pPr>
        <w:tabs>
          <w:tab w:val="num" w:pos="5760"/>
        </w:tabs>
        <w:ind w:left="5760" w:hanging="360"/>
      </w:pPr>
      <w:rPr>
        <w:rFonts w:ascii="Wingdings 3" w:hAnsi="Wingdings 3" w:hint="default"/>
      </w:rPr>
    </w:lvl>
    <w:lvl w:ilvl="8" w:tplc="E84E847A"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AE42A64"/>
    <w:multiLevelType w:val="hybridMultilevel"/>
    <w:tmpl w:val="E3389FAC"/>
    <w:lvl w:ilvl="0" w:tplc="1AD4BEE0">
      <w:start w:val="1"/>
      <w:numFmt w:val="bullet"/>
      <w:lvlText w:val=""/>
      <w:lvlJc w:val="left"/>
      <w:pPr>
        <w:tabs>
          <w:tab w:val="num" w:pos="720"/>
        </w:tabs>
        <w:ind w:left="720" w:hanging="360"/>
      </w:pPr>
      <w:rPr>
        <w:rFonts w:ascii="Wingdings 3" w:hAnsi="Wingdings 3" w:hint="default"/>
      </w:rPr>
    </w:lvl>
    <w:lvl w:ilvl="1" w:tplc="4A169578">
      <w:numFmt w:val="bullet"/>
      <w:lvlText w:val=""/>
      <w:lvlJc w:val="left"/>
      <w:pPr>
        <w:tabs>
          <w:tab w:val="num" w:pos="1440"/>
        </w:tabs>
        <w:ind w:left="1440" w:hanging="360"/>
      </w:pPr>
      <w:rPr>
        <w:rFonts w:ascii="Wingdings 3" w:hAnsi="Wingdings 3" w:hint="default"/>
      </w:rPr>
    </w:lvl>
    <w:lvl w:ilvl="2" w:tplc="BC50D15C" w:tentative="1">
      <w:start w:val="1"/>
      <w:numFmt w:val="bullet"/>
      <w:lvlText w:val=""/>
      <w:lvlJc w:val="left"/>
      <w:pPr>
        <w:tabs>
          <w:tab w:val="num" w:pos="2160"/>
        </w:tabs>
        <w:ind w:left="2160" w:hanging="360"/>
      </w:pPr>
      <w:rPr>
        <w:rFonts w:ascii="Wingdings 3" w:hAnsi="Wingdings 3" w:hint="default"/>
      </w:rPr>
    </w:lvl>
    <w:lvl w:ilvl="3" w:tplc="4EF46F5A" w:tentative="1">
      <w:start w:val="1"/>
      <w:numFmt w:val="bullet"/>
      <w:lvlText w:val=""/>
      <w:lvlJc w:val="left"/>
      <w:pPr>
        <w:tabs>
          <w:tab w:val="num" w:pos="2880"/>
        </w:tabs>
        <w:ind w:left="2880" w:hanging="360"/>
      </w:pPr>
      <w:rPr>
        <w:rFonts w:ascii="Wingdings 3" w:hAnsi="Wingdings 3" w:hint="default"/>
      </w:rPr>
    </w:lvl>
    <w:lvl w:ilvl="4" w:tplc="4DDEBC04" w:tentative="1">
      <w:start w:val="1"/>
      <w:numFmt w:val="bullet"/>
      <w:lvlText w:val=""/>
      <w:lvlJc w:val="left"/>
      <w:pPr>
        <w:tabs>
          <w:tab w:val="num" w:pos="3600"/>
        </w:tabs>
        <w:ind w:left="3600" w:hanging="360"/>
      </w:pPr>
      <w:rPr>
        <w:rFonts w:ascii="Wingdings 3" w:hAnsi="Wingdings 3" w:hint="default"/>
      </w:rPr>
    </w:lvl>
    <w:lvl w:ilvl="5" w:tplc="894816CA" w:tentative="1">
      <w:start w:val="1"/>
      <w:numFmt w:val="bullet"/>
      <w:lvlText w:val=""/>
      <w:lvlJc w:val="left"/>
      <w:pPr>
        <w:tabs>
          <w:tab w:val="num" w:pos="4320"/>
        </w:tabs>
        <w:ind w:left="4320" w:hanging="360"/>
      </w:pPr>
      <w:rPr>
        <w:rFonts w:ascii="Wingdings 3" w:hAnsi="Wingdings 3" w:hint="default"/>
      </w:rPr>
    </w:lvl>
    <w:lvl w:ilvl="6" w:tplc="AD3A138A" w:tentative="1">
      <w:start w:val="1"/>
      <w:numFmt w:val="bullet"/>
      <w:lvlText w:val=""/>
      <w:lvlJc w:val="left"/>
      <w:pPr>
        <w:tabs>
          <w:tab w:val="num" w:pos="5040"/>
        </w:tabs>
        <w:ind w:left="5040" w:hanging="360"/>
      </w:pPr>
      <w:rPr>
        <w:rFonts w:ascii="Wingdings 3" w:hAnsi="Wingdings 3" w:hint="default"/>
      </w:rPr>
    </w:lvl>
    <w:lvl w:ilvl="7" w:tplc="028276B6" w:tentative="1">
      <w:start w:val="1"/>
      <w:numFmt w:val="bullet"/>
      <w:lvlText w:val=""/>
      <w:lvlJc w:val="left"/>
      <w:pPr>
        <w:tabs>
          <w:tab w:val="num" w:pos="5760"/>
        </w:tabs>
        <w:ind w:left="5760" w:hanging="360"/>
      </w:pPr>
      <w:rPr>
        <w:rFonts w:ascii="Wingdings 3" w:hAnsi="Wingdings 3" w:hint="default"/>
      </w:rPr>
    </w:lvl>
    <w:lvl w:ilvl="8" w:tplc="A2529A6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19930BD"/>
    <w:multiLevelType w:val="hybridMultilevel"/>
    <w:tmpl w:val="E674B4E6"/>
    <w:lvl w:ilvl="0" w:tplc="8474F448">
      <w:start w:val="1"/>
      <w:numFmt w:val="bullet"/>
      <w:lvlText w:val=""/>
      <w:lvlJc w:val="left"/>
      <w:pPr>
        <w:tabs>
          <w:tab w:val="num" w:pos="720"/>
        </w:tabs>
        <w:ind w:left="720" w:hanging="360"/>
      </w:pPr>
      <w:rPr>
        <w:rFonts w:ascii="Wingdings 3" w:hAnsi="Wingdings 3" w:hint="default"/>
      </w:rPr>
    </w:lvl>
    <w:lvl w:ilvl="1" w:tplc="F0C0C07A">
      <w:numFmt w:val="bullet"/>
      <w:lvlText w:val=""/>
      <w:lvlJc w:val="left"/>
      <w:pPr>
        <w:tabs>
          <w:tab w:val="num" w:pos="1440"/>
        </w:tabs>
        <w:ind w:left="1440" w:hanging="360"/>
      </w:pPr>
      <w:rPr>
        <w:rFonts w:ascii="Wingdings 3" w:hAnsi="Wingdings 3" w:hint="default"/>
      </w:rPr>
    </w:lvl>
    <w:lvl w:ilvl="2" w:tplc="A21ECB42" w:tentative="1">
      <w:start w:val="1"/>
      <w:numFmt w:val="bullet"/>
      <w:lvlText w:val=""/>
      <w:lvlJc w:val="left"/>
      <w:pPr>
        <w:tabs>
          <w:tab w:val="num" w:pos="2160"/>
        </w:tabs>
        <w:ind w:left="2160" w:hanging="360"/>
      </w:pPr>
      <w:rPr>
        <w:rFonts w:ascii="Wingdings 3" w:hAnsi="Wingdings 3" w:hint="default"/>
      </w:rPr>
    </w:lvl>
    <w:lvl w:ilvl="3" w:tplc="2C02CD1A" w:tentative="1">
      <w:start w:val="1"/>
      <w:numFmt w:val="bullet"/>
      <w:lvlText w:val=""/>
      <w:lvlJc w:val="left"/>
      <w:pPr>
        <w:tabs>
          <w:tab w:val="num" w:pos="2880"/>
        </w:tabs>
        <w:ind w:left="2880" w:hanging="360"/>
      </w:pPr>
      <w:rPr>
        <w:rFonts w:ascii="Wingdings 3" w:hAnsi="Wingdings 3" w:hint="default"/>
      </w:rPr>
    </w:lvl>
    <w:lvl w:ilvl="4" w:tplc="00DAE576" w:tentative="1">
      <w:start w:val="1"/>
      <w:numFmt w:val="bullet"/>
      <w:lvlText w:val=""/>
      <w:lvlJc w:val="left"/>
      <w:pPr>
        <w:tabs>
          <w:tab w:val="num" w:pos="3600"/>
        </w:tabs>
        <w:ind w:left="3600" w:hanging="360"/>
      </w:pPr>
      <w:rPr>
        <w:rFonts w:ascii="Wingdings 3" w:hAnsi="Wingdings 3" w:hint="default"/>
      </w:rPr>
    </w:lvl>
    <w:lvl w:ilvl="5" w:tplc="9FC0066A" w:tentative="1">
      <w:start w:val="1"/>
      <w:numFmt w:val="bullet"/>
      <w:lvlText w:val=""/>
      <w:lvlJc w:val="left"/>
      <w:pPr>
        <w:tabs>
          <w:tab w:val="num" w:pos="4320"/>
        </w:tabs>
        <w:ind w:left="4320" w:hanging="360"/>
      </w:pPr>
      <w:rPr>
        <w:rFonts w:ascii="Wingdings 3" w:hAnsi="Wingdings 3" w:hint="default"/>
      </w:rPr>
    </w:lvl>
    <w:lvl w:ilvl="6" w:tplc="8B441B9A" w:tentative="1">
      <w:start w:val="1"/>
      <w:numFmt w:val="bullet"/>
      <w:lvlText w:val=""/>
      <w:lvlJc w:val="left"/>
      <w:pPr>
        <w:tabs>
          <w:tab w:val="num" w:pos="5040"/>
        </w:tabs>
        <w:ind w:left="5040" w:hanging="360"/>
      </w:pPr>
      <w:rPr>
        <w:rFonts w:ascii="Wingdings 3" w:hAnsi="Wingdings 3" w:hint="default"/>
      </w:rPr>
    </w:lvl>
    <w:lvl w:ilvl="7" w:tplc="511C0DE0" w:tentative="1">
      <w:start w:val="1"/>
      <w:numFmt w:val="bullet"/>
      <w:lvlText w:val=""/>
      <w:lvlJc w:val="left"/>
      <w:pPr>
        <w:tabs>
          <w:tab w:val="num" w:pos="5760"/>
        </w:tabs>
        <w:ind w:left="5760" w:hanging="360"/>
      </w:pPr>
      <w:rPr>
        <w:rFonts w:ascii="Wingdings 3" w:hAnsi="Wingdings 3" w:hint="default"/>
      </w:rPr>
    </w:lvl>
    <w:lvl w:ilvl="8" w:tplc="9B1AE1A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57EA03E1"/>
    <w:multiLevelType w:val="hybridMultilevel"/>
    <w:tmpl w:val="FD86974A"/>
    <w:lvl w:ilvl="0" w:tplc="751E82C8">
      <w:start w:val="1"/>
      <w:numFmt w:val="bullet"/>
      <w:lvlText w:val=""/>
      <w:lvlJc w:val="left"/>
      <w:pPr>
        <w:tabs>
          <w:tab w:val="num" w:pos="720"/>
        </w:tabs>
        <w:ind w:left="720" w:hanging="360"/>
      </w:pPr>
      <w:rPr>
        <w:rFonts w:ascii="Wingdings 3" w:hAnsi="Wingdings 3" w:hint="default"/>
      </w:rPr>
    </w:lvl>
    <w:lvl w:ilvl="1" w:tplc="BFBC2166">
      <w:numFmt w:val="bullet"/>
      <w:lvlText w:val=""/>
      <w:lvlJc w:val="left"/>
      <w:pPr>
        <w:tabs>
          <w:tab w:val="num" w:pos="1440"/>
        </w:tabs>
        <w:ind w:left="1440" w:hanging="360"/>
      </w:pPr>
      <w:rPr>
        <w:rFonts w:ascii="Wingdings 3" w:hAnsi="Wingdings 3" w:hint="default"/>
      </w:rPr>
    </w:lvl>
    <w:lvl w:ilvl="2" w:tplc="B88EBA0C" w:tentative="1">
      <w:start w:val="1"/>
      <w:numFmt w:val="bullet"/>
      <w:lvlText w:val=""/>
      <w:lvlJc w:val="left"/>
      <w:pPr>
        <w:tabs>
          <w:tab w:val="num" w:pos="2160"/>
        </w:tabs>
        <w:ind w:left="2160" w:hanging="360"/>
      </w:pPr>
      <w:rPr>
        <w:rFonts w:ascii="Wingdings 3" w:hAnsi="Wingdings 3" w:hint="default"/>
      </w:rPr>
    </w:lvl>
    <w:lvl w:ilvl="3" w:tplc="EF647CD4" w:tentative="1">
      <w:start w:val="1"/>
      <w:numFmt w:val="bullet"/>
      <w:lvlText w:val=""/>
      <w:lvlJc w:val="left"/>
      <w:pPr>
        <w:tabs>
          <w:tab w:val="num" w:pos="2880"/>
        </w:tabs>
        <w:ind w:left="2880" w:hanging="360"/>
      </w:pPr>
      <w:rPr>
        <w:rFonts w:ascii="Wingdings 3" w:hAnsi="Wingdings 3" w:hint="default"/>
      </w:rPr>
    </w:lvl>
    <w:lvl w:ilvl="4" w:tplc="6C2E9654" w:tentative="1">
      <w:start w:val="1"/>
      <w:numFmt w:val="bullet"/>
      <w:lvlText w:val=""/>
      <w:lvlJc w:val="left"/>
      <w:pPr>
        <w:tabs>
          <w:tab w:val="num" w:pos="3600"/>
        </w:tabs>
        <w:ind w:left="3600" w:hanging="360"/>
      </w:pPr>
      <w:rPr>
        <w:rFonts w:ascii="Wingdings 3" w:hAnsi="Wingdings 3" w:hint="default"/>
      </w:rPr>
    </w:lvl>
    <w:lvl w:ilvl="5" w:tplc="80FA608E" w:tentative="1">
      <w:start w:val="1"/>
      <w:numFmt w:val="bullet"/>
      <w:lvlText w:val=""/>
      <w:lvlJc w:val="left"/>
      <w:pPr>
        <w:tabs>
          <w:tab w:val="num" w:pos="4320"/>
        </w:tabs>
        <w:ind w:left="4320" w:hanging="360"/>
      </w:pPr>
      <w:rPr>
        <w:rFonts w:ascii="Wingdings 3" w:hAnsi="Wingdings 3" w:hint="default"/>
      </w:rPr>
    </w:lvl>
    <w:lvl w:ilvl="6" w:tplc="9560EA76" w:tentative="1">
      <w:start w:val="1"/>
      <w:numFmt w:val="bullet"/>
      <w:lvlText w:val=""/>
      <w:lvlJc w:val="left"/>
      <w:pPr>
        <w:tabs>
          <w:tab w:val="num" w:pos="5040"/>
        </w:tabs>
        <w:ind w:left="5040" w:hanging="360"/>
      </w:pPr>
      <w:rPr>
        <w:rFonts w:ascii="Wingdings 3" w:hAnsi="Wingdings 3" w:hint="default"/>
      </w:rPr>
    </w:lvl>
    <w:lvl w:ilvl="7" w:tplc="3D786F06" w:tentative="1">
      <w:start w:val="1"/>
      <w:numFmt w:val="bullet"/>
      <w:lvlText w:val=""/>
      <w:lvlJc w:val="left"/>
      <w:pPr>
        <w:tabs>
          <w:tab w:val="num" w:pos="5760"/>
        </w:tabs>
        <w:ind w:left="5760" w:hanging="360"/>
      </w:pPr>
      <w:rPr>
        <w:rFonts w:ascii="Wingdings 3" w:hAnsi="Wingdings 3" w:hint="default"/>
      </w:rPr>
    </w:lvl>
    <w:lvl w:ilvl="8" w:tplc="CA3CF7DA" w:tentative="1">
      <w:start w:val="1"/>
      <w:numFmt w:val="bullet"/>
      <w:lvlText w:val=""/>
      <w:lvlJc w:val="left"/>
      <w:pPr>
        <w:tabs>
          <w:tab w:val="num" w:pos="6480"/>
        </w:tabs>
        <w:ind w:left="6480" w:hanging="360"/>
      </w:pPr>
      <w:rPr>
        <w:rFonts w:ascii="Wingdings 3" w:hAnsi="Wingdings 3"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DE0"/>
    <w:rsid w:val="003B03CC"/>
    <w:rsid w:val="00596DE0"/>
    <w:rsid w:val="00761EC1"/>
    <w:rsid w:val="00C12F8A"/>
    <w:rsid w:val="00F43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2776"/>
  <w15:chartTrackingRefBased/>
  <w15:docId w15:val="{EA764568-C9A0-4505-B2B5-F16E32337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7484">
      <w:bodyDiv w:val="1"/>
      <w:marLeft w:val="0"/>
      <w:marRight w:val="0"/>
      <w:marTop w:val="0"/>
      <w:marBottom w:val="0"/>
      <w:divBdr>
        <w:top w:val="none" w:sz="0" w:space="0" w:color="auto"/>
        <w:left w:val="none" w:sz="0" w:space="0" w:color="auto"/>
        <w:bottom w:val="none" w:sz="0" w:space="0" w:color="auto"/>
        <w:right w:val="none" w:sz="0" w:space="0" w:color="auto"/>
      </w:divBdr>
      <w:divsChild>
        <w:div w:id="738211575">
          <w:marLeft w:val="547"/>
          <w:marRight w:val="0"/>
          <w:marTop w:val="200"/>
          <w:marBottom w:val="0"/>
          <w:divBdr>
            <w:top w:val="none" w:sz="0" w:space="0" w:color="auto"/>
            <w:left w:val="none" w:sz="0" w:space="0" w:color="auto"/>
            <w:bottom w:val="none" w:sz="0" w:space="0" w:color="auto"/>
            <w:right w:val="none" w:sz="0" w:space="0" w:color="auto"/>
          </w:divBdr>
        </w:div>
        <w:div w:id="1581867716">
          <w:marLeft w:val="1166"/>
          <w:marRight w:val="0"/>
          <w:marTop w:val="200"/>
          <w:marBottom w:val="0"/>
          <w:divBdr>
            <w:top w:val="none" w:sz="0" w:space="0" w:color="auto"/>
            <w:left w:val="none" w:sz="0" w:space="0" w:color="auto"/>
            <w:bottom w:val="none" w:sz="0" w:space="0" w:color="auto"/>
            <w:right w:val="none" w:sz="0" w:space="0" w:color="auto"/>
          </w:divBdr>
        </w:div>
        <w:div w:id="1745109194">
          <w:marLeft w:val="1166"/>
          <w:marRight w:val="0"/>
          <w:marTop w:val="200"/>
          <w:marBottom w:val="0"/>
          <w:divBdr>
            <w:top w:val="none" w:sz="0" w:space="0" w:color="auto"/>
            <w:left w:val="none" w:sz="0" w:space="0" w:color="auto"/>
            <w:bottom w:val="none" w:sz="0" w:space="0" w:color="auto"/>
            <w:right w:val="none" w:sz="0" w:space="0" w:color="auto"/>
          </w:divBdr>
        </w:div>
        <w:div w:id="1022516900">
          <w:marLeft w:val="1166"/>
          <w:marRight w:val="0"/>
          <w:marTop w:val="200"/>
          <w:marBottom w:val="0"/>
          <w:divBdr>
            <w:top w:val="none" w:sz="0" w:space="0" w:color="auto"/>
            <w:left w:val="none" w:sz="0" w:space="0" w:color="auto"/>
            <w:bottom w:val="none" w:sz="0" w:space="0" w:color="auto"/>
            <w:right w:val="none" w:sz="0" w:space="0" w:color="auto"/>
          </w:divBdr>
        </w:div>
        <w:div w:id="554512267">
          <w:marLeft w:val="1166"/>
          <w:marRight w:val="0"/>
          <w:marTop w:val="200"/>
          <w:marBottom w:val="0"/>
          <w:divBdr>
            <w:top w:val="none" w:sz="0" w:space="0" w:color="auto"/>
            <w:left w:val="none" w:sz="0" w:space="0" w:color="auto"/>
            <w:bottom w:val="none" w:sz="0" w:space="0" w:color="auto"/>
            <w:right w:val="none" w:sz="0" w:space="0" w:color="auto"/>
          </w:divBdr>
        </w:div>
        <w:div w:id="446123096">
          <w:marLeft w:val="1166"/>
          <w:marRight w:val="0"/>
          <w:marTop w:val="200"/>
          <w:marBottom w:val="0"/>
          <w:divBdr>
            <w:top w:val="none" w:sz="0" w:space="0" w:color="auto"/>
            <w:left w:val="none" w:sz="0" w:space="0" w:color="auto"/>
            <w:bottom w:val="none" w:sz="0" w:space="0" w:color="auto"/>
            <w:right w:val="none" w:sz="0" w:space="0" w:color="auto"/>
          </w:divBdr>
        </w:div>
        <w:div w:id="1460536407">
          <w:marLeft w:val="1166"/>
          <w:marRight w:val="0"/>
          <w:marTop w:val="200"/>
          <w:marBottom w:val="0"/>
          <w:divBdr>
            <w:top w:val="none" w:sz="0" w:space="0" w:color="auto"/>
            <w:left w:val="none" w:sz="0" w:space="0" w:color="auto"/>
            <w:bottom w:val="none" w:sz="0" w:space="0" w:color="auto"/>
            <w:right w:val="none" w:sz="0" w:space="0" w:color="auto"/>
          </w:divBdr>
        </w:div>
        <w:div w:id="1630239507">
          <w:marLeft w:val="1166"/>
          <w:marRight w:val="0"/>
          <w:marTop w:val="200"/>
          <w:marBottom w:val="0"/>
          <w:divBdr>
            <w:top w:val="none" w:sz="0" w:space="0" w:color="auto"/>
            <w:left w:val="none" w:sz="0" w:space="0" w:color="auto"/>
            <w:bottom w:val="none" w:sz="0" w:space="0" w:color="auto"/>
            <w:right w:val="none" w:sz="0" w:space="0" w:color="auto"/>
          </w:divBdr>
        </w:div>
        <w:div w:id="1843624381">
          <w:marLeft w:val="1166"/>
          <w:marRight w:val="0"/>
          <w:marTop w:val="200"/>
          <w:marBottom w:val="0"/>
          <w:divBdr>
            <w:top w:val="none" w:sz="0" w:space="0" w:color="auto"/>
            <w:left w:val="none" w:sz="0" w:space="0" w:color="auto"/>
            <w:bottom w:val="none" w:sz="0" w:space="0" w:color="auto"/>
            <w:right w:val="none" w:sz="0" w:space="0" w:color="auto"/>
          </w:divBdr>
        </w:div>
      </w:divsChild>
    </w:div>
    <w:div w:id="681010950">
      <w:bodyDiv w:val="1"/>
      <w:marLeft w:val="0"/>
      <w:marRight w:val="0"/>
      <w:marTop w:val="0"/>
      <w:marBottom w:val="0"/>
      <w:divBdr>
        <w:top w:val="none" w:sz="0" w:space="0" w:color="auto"/>
        <w:left w:val="none" w:sz="0" w:space="0" w:color="auto"/>
        <w:bottom w:val="none" w:sz="0" w:space="0" w:color="auto"/>
        <w:right w:val="none" w:sz="0" w:space="0" w:color="auto"/>
      </w:divBdr>
      <w:divsChild>
        <w:div w:id="2138915982">
          <w:marLeft w:val="547"/>
          <w:marRight w:val="0"/>
          <w:marTop w:val="200"/>
          <w:marBottom w:val="0"/>
          <w:divBdr>
            <w:top w:val="none" w:sz="0" w:space="0" w:color="auto"/>
            <w:left w:val="none" w:sz="0" w:space="0" w:color="auto"/>
            <w:bottom w:val="none" w:sz="0" w:space="0" w:color="auto"/>
            <w:right w:val="none" w:sz="0" w:space="0" w:color="auto"/>
          </w:divBdr>
        </w:div>
        <w:div w:id="476723883">
          <w:marLeft w:val="1166"/>
          <w:marRight w:val="0"/>
          <w:marTop w:val="200"/>
          <w:marBottom w:val="0"/>
          <w:divBdr>
            <w:top w:val="none" w:sz="0" w:space="0" w:color="auto"/>
            <w:left w:val="none" w:sz="0" w:space="0" w:color="auto"/>
            <w:bottom w:val="none" w:sz="0" w:space="0" w:color="auto"/>
            <w:right w:val="none" w:sz="0" w:space="0" w:color="auto"/>
          </w:divBdr>
        </w:div>
        <w:div w:id="1174147065">
          <w:marLeft w:val="1166"/>
          <w:marRight w:val="0"/>
          <w:marTop w:val="200"/>
          <w:marBottom w:val="0"/>
          <w:divBdr>
            <w:top w:val="none" w:sz="0" w:space="0" w:color="auto"/>
            <w:left w:val="none" w:sz="0" w:space="0" w:color="auto"/>
            <w:bottom w:val="none" w:sz="0" w:space="0" w:color="auto"/>
            <w:right w:val="none" w:sz="0" w:space="0" w:color="auto"/>
          </w:divBdr>
        </w:div>
        <w:div w:id="1160344553">
          <w:marLeft w:val="1166"/>
          <w:marRight w:val="0"/>
          <w:marTop w:val="200"/>
          <w:marBottom w:val="0"/>
          <w:divBdr>
            <w:top w:val="none" w:sz="0" w:space="0" w:color="auto"/>
            <w:left w:val="none" w:sz="0" w:space="0" w:color="auto"/>
            <w:bottom w:val="none" w:sz="0" w:space="0" w:color="auto"/>
            <w:right w:val="none" w:sz="0" w:space="0" w:color="auto"/>
          </w:divBdr>
        </w:div>
        <w:div w:id="2067334888">
          <w:marLeft w:val="1166"/>
          <w:marRight w:val="0"/>
          <w:marTop w:val="200"/>
          <w:marBottom w:val="0"/>
          <w:divBdr>
            <w:top w:val="none" w:sz="0" w:space="0" w:color="auto"/>
            <w:left w:val="none" w:sz="0" w:space="0" w:color="auto"/>
            <w:bottom w:val="none" w:sz="0" w:space="0" w:color="auto"/>
            <w:right w:val="none" w:sz="0" w:space="0" w:color="auto"/>
          </w:divBdr>
        </w:div>
        <w:div w:id="1163550865">
          <w:marLeft w:val="1166"/>
          <w:marRight w:val="0"/>
          <w:marTop w:val="200"/>
          <w:marBottom w:val="0"/>
          <w:divBdr>
            <w:top w:val="none" w:sz="0" w:space="0" w:color="auto"/>
            <w:left w:val="none" w:sz="0" w:space="0" w:color="auto"/>
            <w:bottom w:val="none" w:sz="0" w:space="0" w:color="auto"/>
            <w:right w:val="none" w:sz="0" w:space="0" w:color="auto"/>
          </w:divBdr>
        </w:div>
        <w:div w:id="1071150079">
          <w:marLeft w:val="1166"/>
          <w:marRight w:val="0"/>
          <w:marTop w:val="200"/>
          <w:marBottom w:val="0"/>
          <w:divBdr>
            <w:top w:val="none" w:sz="0" w:space="0" w:color="auto"/>
            <w:left w:val="none" w:sz="0" w:space="0" w:color="auto"/>
            <w:bottom w:val="none" w:sz="0" w:space="0" w:color="auto"/>
            <w:right w:val="none" w:sz="0" w:space="0" w:color="auto"/>
          </w:divBdr>
        </w:div>
      </w:divsChild>
    </w:div>
    <w:div w:id="1325082567">
      <w:bodyDiv w:val="1"/>
      <w:marLeft w:val="0"/>
      <w:marRight w:val="0"/>
      <w:marTop w:val="0"/>
      <w:marBottom w:val="0"/>
      <w:divBdr>
        <w:top w:val="none" w:sz="0" w:space="0" w:color="auto"/>
        <w:left w:val="none" w:sz="0" w:space="0" w:color="auto"/>
        <w:bottom w:val="none" w:sz="0" w:space="0" w:color="auto"/>
        <w:right w:val="none" w:sz="0" w:space="0" w:color="auto"/>
      </w:divBdr>
      <w:divsChild>
        <w:div w:id="285047790">
          <w:marLeft w:val="547"/>
          <w:marRight w:val="0"/>
          <w:marTop w:val="200"/>
          <w:marBottom w:val="0"/>
          <w:divBdr>
            <w:top w:val="none" w:sz="0" w:space="0" w:color="auto"/>
            <w:left w:val="none" w:sz="0" w:space="0" w:color="auto"/>
            <w:bottom w:val="none" w:sz="0" w:space="0" w:color="auto"/>
            <w:right w:val="none" w:sz="0" w:space="0" w:color="auto"/>
          </w:divBdr>
        </w:div>
        <w:div w:id="705445134">
          <w:marLeft w:val="1166"/>
          <w:marRight w:val="0"/>
          <w:marTop w:val="200"/>
          <w:marBottom w:val="0"/>
          <w:divBdr>
            <w:top w:val="none" w:sz="0" w:space="0" w:color="auto"/>
            <w:left w:val="none" w:sz="0" w:space="0" w:color="auto"/>
            <w:bottom w:val="none" w:sz="0" w:space="0" w:color="auto"/>
            <w:right w:val="none" w:sz="0" w:space="0" w:color="auto"/>
          </w:divBdr>
        </w:div>
        <w:div w:id="932398358">
          <w:marLeft w:val="1166"/>
          <w:marRight w:val="0"/>
          <w:marTop w:val="200"/>
          <w:marBottom w:val="0"/>
          <w:divBdr>
            <w:top w:val="none" w:sz="0" w:space="0" w:color="auto"/>
            <w:left w:val="none" w:sz="0" w:space="0" w:color="auto"/>
            <w:bottom w:val="none" w:sz="0" w:space="0" w:color="auto"/>
            <w:right w:val="none" w:sz="0" w:space="0" w:color="auto"/>
          </w:divBdr>
        </w:div>
        <w:div w:id="1647124090">
          <w:marLeft w:val="1166"/>
          <w:marRight w:val="0"/>
          <w:marTop w:val="200"/>
          <w:marBottom w:val="0"/>
          <w:divBdr>
            <w:top w:val="none" w:sz="0" w:space="0" w:color="auto"/>
            <w:left w:val="none" w:sz="0" w:space="0" w:color="auto"/>
            <w:bottom w:val="none" w:sz="0" w:space="0" w:color="auto"/>
            <w:right w:val="none" w:sz="0" w:space="0" w:color="auto"/>
          </w:divBdr>
        </w:div>
        <w:div w:id="450053837">
          <w:marLeft w:val="1166"/>
          <w:marRight w:val="0"/>
          <w:marTop w:val="200"/>
          <w:marBottom w:val="0"/>
          <w:divBdr>
            <w:top w:val="none" w:sz="0" w:space="0" w:color="auto"/>
            <w:left w:val="none" w:sz="0" w:space="0" w:color="auto"/>
            <w:bottom w:val="none" w:sz="0" w:space="0" w:color="auto"/>
            <w:right w:val="none" w:sz="0" w:space="0" w:color="auto"/>
          </w:divBdr>
        </w:div>
        <w:div w:id="1126654443">
          <w:marLeft w:val="1166"/>
          <w:marRight w:val="0"/>
          <w:marTop w:val="200"/>
          <w:marBottom w:val="0"/>
          <w:divBdr>
            <w:top w:val="none" w:sz="0" w:space="0" w:color="auto"/>
            <w:left w:val="none" w:sz="0" w:space="0" w:color="auto"/>
            <w:bottom w:val="none" w:sz="0" w:space="0" w:color="auto"/>
            <w:right w:val="none" w:sz="0" w:space="0" w:color="auto"/>
          </w:divBdr>
        </w:div>
        <w:div w:id="828787353">
          <w:marLeft w:val="1166"/>
          <w:marRight w:val="0"/>
          <w:marTop w:val="200"/>
          <w:marBottom w:val="0"/>
          <w:divBdr>
            <w:top w:val="none" w:sz="0" w:space="0" w:color="auto"/>
            <w:left w:val="none" w:sz="0" w:space="0" w:color="auto"/>
            <w:bottom w:val="none" w:sz="0" w:space="0" w:color="auto"/>
            <w:right w:val="none" w:sz="0" w:space="0" w:color="auto"/>
          </w:divBdr>
        </w:div>
        <w:div w:id="949898854">
          <w:marLeft w:val="1166"/>
          <w:marRight w:val="0"/>
          <w:marTop w:val="200"/>
          <w:marBottom w:val="0"/>
          <w:divBdr>
            <w:top w:val="none" w:sz="0" w:space="0" w:color="auto"/>
            <w:left w:val="none" w:sz="0" w:space="0" w:color="auto"/>
            <w:bottom w:val="none" w:sz="0" w:space="0" w:color="auto"/>
            <w:right w:val="none" w:sz="0" w:space="0" w:color="auto"/>
          </w:divBdr>
        </w:div>
        <w:div w:id="406419199">
          <w:marLeft w:val="1166"/>
          <w:marRight w:val="0"/>
          <w:marTop w:val="200"/>
          <w:marBottom w:val="0"/>
          <w:divBdr>
            <w:top w:val="none" w:sz="0" w:space="0" w:color="auto"/>
            <w:left w:val="none" w:sz="0" w:space="0" w:color="auto"/>
            <w:bottom w:val="none" w:sz="0" w:space="0" w:color="auto"/>
            <w:right w:val="none" w:sz="0" w:space="0" w:color="auto"/>
          </w:divBdr>
        </w:div>
        <w:div w:id="1445922081">
          <w:marLeft w:val="1166"/>
          <w:marRight w:val="0"/>
          <w:marTop w:val="200"/>
          <w:marBottom w:val="0"/>
          <w:divBdr>
            <w:top w:val="none" w:sz="0" w:space="0" w:color="auto"/>
            <w:left w:val="none" w:sz="0" w:space="0" w:color="auto"/>
            <w:bottom w:val="none" w:sz="0" w:space="0" w:color="auto"/>
            <w:right w:val="none" w:sz="0" w:space="0" w:color="auto"/>
          </w:divBdr>
        </w:div>
        <w:div w:id="1383944797">
          <w:marLeft w:val="1166"/>
          <w:marRight w:val="0"/>
          <w:marTop w:val="200"/>
          <w:marBottom w:val="0"/>
          <w:divBdr>
            <w:top w:val="none" w:sz="0" w:space="0" w:color="auto"/>
            <w:left w:val="none" w:sz="0" w:space="0" w:color="auto"/>
            <w:bottom w:val="none" w:sz="0" w:space="0" w:color="auto"/>
            <w:right w:val="none" w:sz="0" w:space="0" w:color="auto"/>
          </w:divBdr>
        </w:div>
        <w:div w:id="1013072469">
          <w:marLeft w:val="1166"/>
          <w:marRight w:val="0"/>
          <w:marTop w:val="200"/>
          <w:marBottom w:val="0"/>
          <w:divBdr>
            <w:top w:val="none" w:sz="0" w:space="0" w:color="auto"/>
            <w:left w:val="none" w:sz="0" w:space="0" w:color="auto"/>
            <w:bottom w:val="none" w:sz="0" w:space="0" w:color="auto"/>
            <w:right w:val="none" w:sz="0" w:space="0" w:color="auto"/>
          </w:divBdr>
        </w:div>
      </w:divsChild>
    </w:div>
    <w:div w:id="1546336826">
      <w:bodyDiv w:val="1"/>
      <w:marLeft w:val="0"/>
      <w:marRight w:val="0"/>
      <w:marTop w:val="0"/>
      <w:marBottom w:val="0"/>
      <w:divBdr>
        <w:top w:val="none" w:sz="0" w:space="0" w:color="auto"/>
        <w:left w:val="none" w:sz="0" w:space="0" w:color="auto"/>
        <w:bottom w:val="none" w:sz="0" w:space="0" w:color="auto"/>
        <w:right w:val="none" w:sz="0" w:space="0" w:color="auto"/>
      </w:divBdr>
      <w:divsChild>
        <w:div w:id="1152210259">
          <w:marLeft w:val="547"/>
          <w:marRight w:val="0"/>
          <w:marTop w:val="200"/>
          <w:marBottom w:val="0"/>
          <w:divBdr>
            <w:top w:val="none" w:sz="0" w:space="0" w:color="auto"/>
            <w:left w:val="none" w:sz="0" w:space="0" w:color="auto"/>
            <w:bottom w:val="none" w:sz="0" w:space="0" w:color="auto"/>
            <w:right w:val="none" w:sz="0" w:space="0" w:color="auto"/>
          </w:divBdr>
        </w:div>
        <w:div w:id="788010912">
          <w:marLeft w:val="1166"/>
          <w:marRight w:val="0"/>
          <w:marTop w:val="200"/>
          <w:marBottom w:val="0"/>
          <w:divBdr>
            <w:top w:val="none" w:sz="0" w:space="0" w:color="auto"/>
            <w:left w:val="none" w:sz="0" w:space="0" w:color="auto"/>
            <w:bottom w:val="none" w:sz="0" w:space="0" w:color="auto"/>
            <w:right w:val="none" w:sz="0" w:space="0" w:color="auto"/>
          </w:divBdr>
        </w:div>
        <w:div w:id="1401837">
          <w:marLeft w:val="1166"/>
          <w:marRight w:val="0"/>
          <w:marTop w:val="200"/>
          <w:marBottom w:val="0"/>
          <w:divBdr>
            <w:top w:val="none" w:sz="0" w:space="0" w:color="auto"/>
            <w:left w:val="none" w:sz="0" w:space="0" w:color="auto"/>
            <w:bottom w:val="none" w:sz="0" w:space="0" w:color="auto"/>
            <w:right w:val="none" w:sz="0" w:space="0" w:color="auto"/>
          </w:divBdr>
        </w:div>
        <w:div w:id="346055141">
          <w:marLeft w:val="1166"/>
          <w:marRight w:val="0"/>
          <w:marTop w:val="200"/>
          <w:marBottom w:val="0"/>
          <w:divBdr>
            <w:top w:val="none" w:sz="0" w:space="0" w:color="auto"/>
            <w:left w:val="none" w:sz="0" w:space="0" w:color="auto"/>
            <w:bottom w:val="none" w:sz="0" w:space="0" w:color="auto"/>
            <w:right w:val="none" w:sz="0" w:space="0" w:color="auto"/>
          </w:divBdr>
        </w:div>
        <w:div w:id="11684675">
          <w:marLeft w:val="1166"/>
          <w:marRight w:val="0"/>
          <w:marTop w:val="200"/>
          <w:marBottom w:val="0"/>
          <w:divBdr>
            <w:top w:val="none" w:sz="0" w:space="0" w:color="auto"/>
            <w:left w:val="none" w:sz="0" w:space="0" w:color="auto"/>
            <w:bottom w:val="none" w:sz="0" w:space="0" w:color="auto"/>
            <w:right w:val="none" w:sz="0" w:space="0" w:color="auto"/>
          </w:divBdr>
        </w:div>
        <w:div w:id="1475487265">
          <w:marLeft w:val="1166"/>
          <w:marRight w:val="0"/>
          <w:marTop w:val="200"/>
          <w:marBottom w:val="0"/>
          <w:divBdr>
            <w:top w:val="none" w:sz="0" w:space="0" w:color="auto"/>
            <w:left w:val="none" w:sz="0" w:space="0" w:color="auto"/>
            <w:bottom w:val="none" w:sz="0" w:space="0" w:color="auto"/>
            <w:right w:val="none" w:sz="0" w:space="0" w:color="auto"/>
          </w:divBdr>
        </w:div>
      </w:divsChild>
    </w:div>
    <w:div w:id="1993022672">
      <w:bodyDiv w:val="1"/>
      <w:marLeft w:val="0"/>
      <w:marRight w:val="0"/>
      <w:marTop w:val="0"/>
      <w:marBottom w:val="0"/>
      <w:divBdr>
        <w:top w:val="none" w:sz="0" w:space="0" w:color="auto"/>
        <w:left w:val="none" w:sz="0" w:space="0" w:color="auto"/>
        <w:bottom w:val="none" w:sz="0" w:space="0" w:color="auto"/>
        <w:right w:val="none" w:sz="0" w:space="0" w:color="auto"/>
      </w:divBdr>
      <w:divsChild>
        <w:div w:id="1168791771">
          <w:marLeft w:val="547"/>
          <w:marRight w:val="0"/>
          <w:marTop w:val="200"/>
          <w:marBottom w:val="0"/>
          <w:divBdr>
            <w:top w:val="none" w:sz="0" w:space="0" w:color="auto"/>
            <w:left w:val="none" w:sz="0" w:space="0" w:color="auto"/>
            <w:bottom w:val="none" w:sz="0" w:space="0" w:color="auto"/>
            <w:right w:val="none" w:sz="0" w:space="0" w:color="auto"/>
          </w:divBdr>
        </w:div>
        <w:div w:id="482166807">
          <w:marLeft w:val="547"/>
          <w:marRight w:val="0"/>
          <w:marTop w:val="200"/>
          <w:marBottom w:val="0"/>
          <w:divBdr>
            <w:top w:val="none" w:sz="0" w:space="0" w:color="auto"/>
            <w:left w:val="none" w:sz="0" w:space="0" w:color="auto"/>
            <w:bottom w:val="none" w:sz="0" w:space="0" w:color="auto"/>
            <w:right w:val="none" w:sz="0" w:space="0" w:color="auto"/>
          </w:divBdr>
        </w:div>
        <w:div w:id="753433677">
          <w:marLeft w:val="547"/>
          <w:marRight w:val="0"/>
          <w:marTop w:val="200"/>
          <w:marBottom w:val="0"/>
          <w:divBdr>
            <w:top w:val="none" w:sz="0" w:space="0" w:color="auto"/>
            <w:left w:val="none" w:sz="0" w:space="0" w:color="auto"/>
            <w:bottom w:val="none" w:sz="0" w:space="0" w:color="auto"/>
            <w:right w:val="none" w:sz="0" w:space="0" w:color="auto"/>
          </w:divBdr>
        </w:div>
        <w:div w:id="1447386335">
          <w:marLeft w:val="547"/>
          <w:marRight w:val="0"/>
          <w:marTop w:val="200"/>
          <w:marBottom w:val="0"/>
          <w:divBdr>
            <w:top w:val="none" w:sz="0" w:space="0" w:color="auto"/>
            <w:left w:val="none" w:sz="0" w:space="0" w:color="auto"/>
            <w:bottom w:val="none" w:sz="0" w:space="0" w:color="auto"/>
            <w:right w:val="none" w:sz="0" w:space="0" w:color="auto"/>
          </w:divBdr>
        </w:div>
        <w:div w:id="1664964085">
          <w:marLeft w:val="547"/>
          <w:marRight w:val="0"/>
          <w:marTop w:val="200"/>
          <w:marBottom w:val="0"/>
          <w:divBdr>
            <w:top w:val="none" w:sz="0" w:space="0" w:color="auto"/>
            <w:left w:val="none" w:sz="0" w:space="0" w:color="auto"/>
            <w:bottom w:val="none" w:sz="0" w:space="0" w:color="auto"/>
            <w:right w:val="none" w:sz="0" w:space="0" w:color="auto"/>
          </w:divBdr>
        </w:div>
        <w:div w:id="798038306">
          <w:marLeft w:val="547"/>
          <w:marRight w:val="0"/>
          <w:marTop w:val="200"/>
          <w:marBottom w:val="0"/>
          <w:divBdr>
            <w:top w:val="none" w:sz="0" w:space="0" w:color="auto"/>
            <w:left w:val="none" w:sz="0" w:space="0" w:color="auto"/>
            <w:bottom w:val="none" w:sz="0" w:space="0" w:color="auto"/>
            <w:right w:val="none" w:sz="0" w:space="0" w:color="auto"/>
          </w:divBdr>
        </w:div>
        <w:div w:id="829057690">
          <w:marLeft w:val="547"/>
          <w:marRight w:val="0"/>
          <w:marTop w:val="200"/>
          <w:marBottom w:val="0"/>
          <w:divBdr>
            <w:top w:val="none" w:sz="0" w:space="0" w:color="auto"/>
            <w:left w:val="none" w:sz="0" w:space="0" w:color="auto"/>
            <w:bottom w:val="none" w:sz="0" w:space="0" w:color="auto"/>
            <w:right w:val="none" w:sz="0" w:space="0" w:color="auto"/>
          </w:divBdr>
        </w:div>
        <w:div w:id="1610501112">
          <w:marLeft w:val="547"/>
          <w:marRight w:val="0"/>
          <w:marTop w:val="200"/>
          <w:marBottom w:val="0"/>
          <w:divBdr>
            <w:top w:val="none" w:sz="0" w:space="0" w:color="auto"/>
            <w:left w:val="none" w:sz="0" w:space="0" w:color="auto"/>
            <w:bottom w:val="none" w:sz="0" w:space="0" w:color="auto"/>
            <w:right w:val="none" w:sz="0" w:space="0" w:color="auto"/>
          </w:divBdr>
        </w:div>
        <w:div w:id="67622794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C3D42BB1183E47955DE928173862CA" ma:contentTypeVersion="" ma:contentTypeDescription="Een nieuw document maken." ma:contentTypeScope="" ma:versionID="634086208bad14fbc666237e779de2f4">
  <xsd:schema xmlns:xsd="http://www.w3.org/2001/XMLSchema" xmlns:xs="http://www.w3.org/2001/XMLSchema" xmlns:p="http://schemas.microsoft.com/office/2006/metadata/properties" xmlns:ns2="17b68751-bbcf-4e6e-997a-5150f8c863a5" xmlns:ns3="4621bdf1-d56a-4233-ab5a-ae422c227b9a" targetNamespace="http://schemas.microsoft.com/office/2006/metadata/properties" ma:root="true" ma:fieldsID="fc342792f8f2856a8b564bc04db079f7" ns2:_="" ns3:_="">
    <xsd:import namespace="17b68751-bbcf-4e6e-997a-5150f8c863a5"/>
    <xsd:import namespace="4621bdf1-d56a-4233-ab5a-ae422c227b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68751-bbcf-4e6e-997a-5150f8c863a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21bdf1-d56a-4233-ab5a-ae422c227b9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9C71F-C2A1-45E5-A237-76D12FA18C44}">
  <ds:schemaRefs>
    <ds:schemaRef ds:uri="http://purl.org/dc/dcmitype/"/>
    <ds:schemaRef ds:uri="17b68751-bbcf-4e6e-997a-5150f8c863a5"/>
    <ds:schemaRef ds:uri="http://purl.org/dc/elements/1.1/"/>
    <ds:schemaRef ds:uri="http://schemas.microsoft.com/office/2006/metadata/properties"/>
    <ds:schemaRef ds:uri="http://schemas.microsoft.com/office/2006/documentManagement/types"/>
    <ds:schemaRef ds:uri="4621bdf1-d56a-4233-ab5a-ae422c227b9a"/>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8478860-1038-45EB-8DE2-AF9033E03A66}">
  <ds:schemaRefs>
    <ds:schemaRef ds:uri="http://schemas.microsoft.com/sharepoint/v3/contenttype/forms"/>
  </ds:schemaRefs>
</ds:datastoreItem>
</file>

<file path=customXml/itemProps3.xml><?xml version="1.0" encoding="utf-8"?>
<ds:datastoreItem xmlns:ds="http://schemas.openxmlformats.org/officeDocument/2006/customXml" ds:itemID="{4CAFB08A-3E1E-455A-BE00-2BD9B0C9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68751-bbcf-4e6e-997a-5150f8c863a5"/>
    <ds:schemaRef ds:uri="4621bdf1-d56a-4233-ab5a-ae422c227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3931</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Eijnden, S. van den</dc:creator>
  <cp:keywords/>
  <dc:description/>
  <cp:lastModifiedBy>Eijnden, S. van den</cp:lastModifiedBy>
  <cp:revision>2</cp:revision>
  <dcterms:created xsi:type="dcterms:W3CDTF">2019-07-04T12:16:00Z</dcterms:created>
  <dcterms:modified xsi:type="dcterms:W3CDTF">2019-07-04T12:16:00Z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0x010100BFC3D42BB1183E47955DE928173862CA</vt:lpwstr>
  </property>
</Properties>
</file>